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AF" w:rsidRPr="001C14AF" w:rsidRDefault="001C14AF" w:rsidP="001C14AF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ΔΗΜΟΤΙΚΟ ΣΧΟΛΕΙΟ ΑΝΘΟΥΠΟΛΗΣ (ΚΑ)</w:t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510D3">
        <w:rPr>
          <w:noProof/>
        </w:rPr>
        <w:drawing>
          <wp:anchor distT="0" distB="0" distL="114300" distR="114300" simplePos="0" relativeHeight="251659264" behindDoc="0" locked="0" layoutInCell="1" allowOverlap="1" wp14:anchorId="62011699" wp14:editId="5ECCD501">
            <wp:simplePos x="0" y="0"/>
            <wp:positionH relativeFrom="column">
              <wp:posOffset>4796210</wp:posOffset>
            </wp:positionH>
            <wp:positionV relativeFrom="paragraph">
              <wp:posOffset>115819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4AF">
        <w:rPr>
          <w:rFonts w:ascii="Times New Roman" w:hAnsi="Times New Roman" w:cs="Times New Roman"/>
          <w:sz w:val="24"/>
          <w:szCs w:val="24"/>
          <w:lang w:val="el-GR"/>
        </w:rPr>
        <w:t>Ελευθερίας 37, 2304, Λακατάμεια</w:t>
      </w:r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Τηλέφωνο: 22389220</w:t>
      </w:r>
    </w:p>
    <w:p w:rsidR="001C14AF" w:rsidRPr="001C14AF" w:rsidRDefault="001C14AF" w:rsidP="001C1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C14AF">
        <w:rPr>
          <w:rFonts w:ascii="Times New Roman" w:hAnsi="Times New Roman" w:cs="Times New Roman"/>
          <w:sz w:val="24"/>
          <w:szCs w:val="24"/>
          <w:lang w:val="el-GR"/>
        </w:rPr>
        <w:t>dim-anthoupoli-ka-lef@schools.ac.cy</w:t>
      </w:r>
    </w:p>
    <w:p w:rsidR="001C14AF" w:rsidRPr="001C14AF" w:rsidRDefault="00CB1B19" w:rsidP="001C14AF">
      <w:pPr>
        <w:tabs>
          <w:tab w:val="left" w:pos="970"/>
        </w:tabs>
        <w:spacing w:line="256" w:lineRule="auto"/>
        <w:rPr>
          <w:rFonts w:ascii="Calibri" w:eastAsia="Calibri" w:hAnsi="Calibri" w:cs="Times New Roman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1C14AF" w:rsidRPr="000251F6" w:rsidRDefault="00167B41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Παρασκευή, 2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</w:rPr>
        <w:t>3</w:t>
      </w:r>
      <w:r w:rsidR="00557430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/05/</w:t>
      </w:r>
      <w:r w:rsidR="001C14AF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2025</w:t>
      </w:r>
    </w:p>
    <w:p w:rsidR="005141C3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Αγαπητοί γονείς</w:t>
      </w:r>
      <w:r w:rsidR="005E2A6A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και κηδεμόνες των παιδιών της Γ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΄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 τάξης,</w:t>
      </w:r>
      <w:bookmarkStart w:id="0" w:name="_GoBack"/>
      <w:bookmarkEnd w:id="0"/>
    </w:p>
    <w:p w:rsidR="001C14AF" w:rsidRPr="000251F6" w:rsidRDefault="001C14AF" w:rsidP="005141C3">
      <w:pPr>
        <w:shd w:val="clear" w:color="auto" w:fill="FEFEFE"/>
        <w:spacing w:before="450" w:after="225" w:line="276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Σ</w:t>
      </w:r>
      <w:r w:rsidR="005E2A6A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ας ενημερώνουμε πως την Τρίτη 27</w:t>
      </w:r>
      <w:r w:rsidR="00557430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/05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/2025  τα παιδιά θα επισκεφθούν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τ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ο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Κέντρο Εικαστικών Τεχνών &amp; Έρευνας (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CVAR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)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που 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βρίσκεται στην οδό Ερμού, στην εντός των τειχών πόλη της Λευκωσίας</w:t>
      </w:r>
      <w:r w:rsidR="000251F6"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</w:rPr>
        <w:t> </w:t>
      </w:r>
      <w:r w:rsid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:rsidR="000251F6" w:rsidRDefault="000251F6" w:rsidP="005141C3">
      <w:pPr>
        <w:shd w:val="clear" w:color="auto" w:fill="FEFEFE"/>
        <w:spacing w:before="450" w:after="0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 Εκεί τα παιδιά  θα συμμετάσχουν σε ένα εκπαιδευτικό πρόγραμμα με στόχο τη 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δημιουργία μίας ξεχωριστής </w:t>
      </w: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μουσειακής εμπειρίας</w:t>
      </w: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>.</w:t>
      </w:r>
    </w:p>
    <w:p w:rsidR="005141C3" w:rsidRDefault="005141C3" w:rsidP="005141C3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Θα αναχωρήσουν από το σχολείο με λεωφορείο,  αφού πρώτα προγευματίσουν. Θα ξεκουραστούν και θα παίξουν στο </w:t>
      </w: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πάρκο Χρυσαλινιώτισσας</w:t>
      </w:r>
      <w:r w:rsidR="0080243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9E07C9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5141C3">
        <w:rPr>
          <w:rFonts w:ascii="Times New Roman" w:hAnsi="Times New Roman" w:cs="Times New Roman"/>
          <w:sz w:val="24"/>
          <w:szCs w:val="24"/>
          <w:u w:val="single"/>
          <w:lang w:val="el-GR"/>
        </w:rPr>
        <w:t>Θα έρθουν κανονικά σχ</w:t>
      </w:r>
      <w:r w:rsidR="009E07C9">
        <w:rPr>
          <w:rFonts w:ascii="Times New Roman" w:hAnsi="Times New Roman" w:cs="Times New Roman"/>
          <w:sz w:val="24"/>
          <w:szCs w:val="24"/>
          <w:u w:val="single"/>
          <w:lang w:val="el-GR"/>
        </w:rPr>
        <w:t>ολείο με τα σχολικά τους ρούχα και με τη σχολική τους τσάντα.</w:t>
      </w:r>
    </w:p>
    <w:p w:rsidR="005141C3" w:rsidRPr="009E07C9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Να φέρουν μαζί τους την εκδρομική τους τσαντούλα</w:t>
      </w:r>
      <w:r w:rsid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 το νερό του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>ς και με ένα σνακ.</w:t>
      </w: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5141C3" w:rsidRPr="000A0B51" w:rsidRDefault="005141C3" w:rsidP="005141C3">
      <w:pPr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0A0B51">
        <w:rPr>
          <w:rFonts w:ascii="Times New Roman" w:hAnsi="Times New Roman" w:cs="Times New Roman"/>
          <w:b/>
          <w:sz w:val="24"/>
          <w:szCs w:val="24"/>
          <w:lang w:val="el-GR"/>
        </w:rPr>
        <w:t xml:space="preserve">Η είσοδος στο πρόγραμμα είναι </w:t>
      </w:r>
      <w:r w:rsidRPr="000A0B5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3 ευρώ ανά παιδί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0A0B51">
        <w:rPr>
          <w:rFonts w:ascii="Times New Roman" w:hAnsi="Times New Roman" w:cs="Times New Roman"/>
          <w:sz w:val="24"/>
          <w:szCs w:val="24"/>
          <w:u w:val="single"/>
          <w:lang w:val="el-GR"/>
        </w:rPr>
        <w:t>Το εισιτήριο του λεωφορείου  θα το καλύψει ο Σύνδεσμος Γονέων του σχολείου μας,</w:t>
      </w:r>
    </w:p>
    <w:p w:rsidR="005141C3" w:rsidRDefault="005141C3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</w:pP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Παρακαλούμε 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όπως τα παιδιά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δώσουν τα λεφτά</w:t>
      </w:r>
      <w:r w:rsidR="000A0B51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 xml:space="preserve"> στην υπεύθυνη δασκάλα </w:t>
      </w:r>
      <w:r w:rsidR="00557430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της τάξης</w:t>
      </w:r>
      <w:r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.</w:t>
      </w:r>
    </w:p>
    <w:p w:rsidR="000251F6" w:rsidRPr="000251F6" w:rsidRDefault="000251F6" w:rsidP="001C14AF">
      <w:pP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</w:pPr>
      <w:r w:rsidRPr="000251F6">
        <w:rPr>
          <w:rFonts w:ascii="Times New Roman" w:eastAsia="Times New Roman" w:hAnsi="Times New Roman" w:cs="Times New Roman"/>
          <w:bCs/>
          <w:color w:val="121212"/>
          <w:sz w:val="24"/>
          <w:szCs w:val="24"/>
          <w:u w:val="single"/>
          <w:lang w:val="el-GR"/>
        </w:rPr>
        <w:t>Λίγα λόγια για το εκπαιδευτικό πρόγραμμα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:</w:t>
      </w:r>
      <w:r w:rsidRPr="000251F6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  </w:t>
      </w:r>
    </w:p>
    <w:p w:rsidR="001C14AF" w:rsidRPr="001C14AF" w:rsidRDefault="000251F6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before="450" w:after="225" w:line="240" w:lineRule="auto"/>
        <w:outlineLvl w:val="3"/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</w:pPr>
      <w:r w:rsidRPr="005141C3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Μουσειο-αφ</w:t>
      </w: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 xml:space="preserve">ήγηση </w:t>
      </w:r>
      <w:r w:rsidR="005141C3">
        <w:rPr>
          <w:rFonts w:ascii="Times New Roman" w:eastAsia="Times New Roman" w:hAnsi="Times New Roman" w:cs="Times New Roman"/>
          <w:bCs/>
          <w:color w:val="121212"/>
          <w:sz w:val="24"/>
          <w:szCs w:val="24"/>
          <w:lang w:val="el-GR"/>
        </w:rPr>
        <w:t xml:space="preserve">- </w:t>
      </w:r>
      <w:r w:rsidR="001C14AF" w:rsidRPr="001C14A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val="el-GR"/>
        </w:rPr>
        <w:t>Μελουζίνη</w:t>
      </w:r>
    </w:p>
    <w:p w:rsidR="001C14AF" w:rsidRPr="001C14AF" w:rsidRDefault="001C14AF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180" w:line="435" w:lineRule="atLeast"/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</w:pP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 xml:space="preserve">Ένα πρόγραμμα με έντονο διαδραστικό χαρακτήρα όπου τα 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παιδιά γνωρίζουν τα κάστρα του Μ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εσαίωνα, μεταμορφώ</w:t>
      </w:r>
      <w:r w:rsidR="006E1361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νονται τα ίδια σε υπηκόους της Β</w:t>
      </w:r>
      <w:r w:rsidRPr="001C14AF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  <w:lang w:val="el-GR"/>
        </w:rPr>
        <w:t>ασιλικής Αυλής και έπειτα παρακολουθούν τον θρύλο της πρώτης βασίλισσας της Κύπρου και την άγνωστη ιστορία της να ξετυλίγονται με τη μοναδική αφήγηση της θεατροπαιδαγωγού και αφηγήτριας.</w:t>
      </w:r>
    </w:p>
    <w:p w:rsidR="000A0B51" w:rsidRDefault="000A0B51" w:rsidP="00514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l-GR"/>
        </w:rPr>
      </w:pPr>
    </w:p>
    <w:p w:rsidR="000251F6" w:rsidRPr="000A0B51" w:rsidRDefault="000A0B51" w:rsidP="000A0B51">
      <w:pPr>
        <w:tabs>
          <w:tab w:val="left" w:pos="7238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Από το σχολείο</w:t>
      </w:r>
    </w:p>
    <w:sectPr w:rsidR="000251F6" w:rsidRPr="000A0B51" w:rsidSect="001D3006">
      <w:pgSz w:w="11906" w:h="16838" w:code="9"/>
      <w:pgMar w:top="1134" w:right="1531" w:bottom="1134" w:left="1474" w:header="425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19" w:rsidRDefault="00CB1B19" w:rsidP="000A0B51">
      <w:pPr>
        <w:spacing w:after="0" w:line="240" w:lineRule="auto"/>
      </w:pPr>
      <w:r>
        <w:separator/>
      </w:r>
    </w:p>
  </w:endnote>
  <w:endnote w:type="continuationSeparator" w:id="0">
    <w:p w:rsidR="00CB1B19" w:rsidRDefault="00CB1B19" w:rsidP="000A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19" w:rsidRDefault="00CB1B19" w:rsidP="000A0B51">
      <w:pPr>
        <w:spacing w:after="0" w:line="240" w:lineRule="auto"/>
      </w:pPr>
      <w:r>
        <w:separator/>
      </w:r>
    </w:p>
  </w:footnote>
  <w:footnote w:type="continuationSeparator" w:id="0">
    <w:p w:rsidR="00CB1B19" w:rsidRDefault="00CB1B19" w:rsidP="000A0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CD"/>
    <w:rsid w:val="00024A47"/>
    <w:rsid w:val="000251F6"/>
    <w:rsid w:val="00031AF7"/>
    <w:rsid w:val="000A0B51"/>
    <w:rsid w:val="000C5FFA"/>
    <w:rsid w:val="00167B41"/>
    <w:rsid w:val="001C14AF"/>
    <w:rsid w:val="001D3006"/>
    <w:rsid w:val="001E01B7"/>
    <w:rsid w:val="00211A78"/>
    <w:rsid w:val="00212038"/>
    <w:rsid w:val="002333D0"/>
    <w:rsid w:val="005141C3"/>
    <w:rsid w:val="00557430"/>
    <w:rsid w:val="005D56CD"/>
    <w:rsid w:val="005E2A6A"/>
    <w:rsid w:val="006E1361"/>
    <w:rsid w:val="00802432"/>
    <w:rsid w:val="009E07C9"/>
    <w:rsid w:val="009E7774"/>
    <w:rsid w:val="00C40E57"/>
    <w:rsid w:val="00C963C2"/>
    <w:rsid w:val="00CA7583"/>
    <w:rsid w:val="00CB1B19"/>
    <w:rsid w:val="00DE65A3"/>
    <w:rsid w:val="00F20CC7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69700"/>
  <w15:chartTrackingRefBased/>
  <w15:docId w15:val="{74158C42-E847-4418-B5BA-2A9C2FA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1"/>
  </w:style>
  <w:style w:type="paragraph" w:styleId="Footer">
    <w:name w:val="footer"/>
    <w:basedOn w:val="Normal"/>
    <w:link w:val="FooterChar"/>
    <w:uiPriority w:val="99"/>
    <w:unhideWhenUsed/>
    <w:rsid w:val="000A0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cp:lastPrinted>2025-05-12T09:28:00Z</cp:lastPrinted>
  <dcterms:created xsi:type="dcterms:W3CDTF">2025-03-27T06:41:00Z</dcterms:created>
  <dcterms:modified xsi:type="dcterms:W3CDTF">2025-05-23T08:29:00Z</dcterms:modified>
</cp:coreProperties>
</file>