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AF514" w14:textId="64C317BB" w:rsidR="009249F5" w:rsidRDefault="00C2176D" w:rsidP="009249F5">
      <w:pPr>
        <w:spacing w:line="200" w:lineRule="exact"/>
        <w:rPr>
          <w:rFonts w:ascii="Times New Roman" w:eastAsia="Times New Roman" w:hAnsi="Times New Roman"/>
        </w:rPr>
      </w:pPr>
      <w:r>
        <w:rPr>
          <w:rFonts w:ascii="Times New Roman" w:eastAsia="Times New Roman" w:hAnsi="Times New Roman"/>
          <w:noProof/>
          <w14:ligatures w14:val="standardContextual"/>
        </w:rPr>
        <w:drawing>
          <wp:anchor distT="0" distB="0" distL="114300" distR="114300" simplePos="0" relativeHeight="251660288" behindDoc="0" locked="0" layoutInCell="1" allowOverlap="1" wp14:anchorId="5942418C" wp14:editId="3E94B7AB">
            <wp:simplePos x="0" y="0"/>
            <wp:positionH relativeFrom="page">
              <wp:posOffset>876300</wp:posOffset>
            </wp:positionH>
            <wp:positionV relativeFrom="page">
              <wp:posOffset>609600</wp:posOffset>
            </wp:positionV>
            <wp:extent cx="5813425" cy="737870"/>
            <wp:effectExtent l="0" t="0" r="0" b="5080"/>
            <wp:wrapNone/>
            <wp:docPr id="17655133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3425" cy="737870"/>
                    </a:xfrm>
                    <a:prstGeom prst="rect">
                      <a:avLst/>
                    </a:prstGeom>
                    <a:noFill/>
                  </pic:spPr>
                </pic:pic>
              </a:graphicData>
            </a:graphic>
            <wp14:sizeRelH relativeFrom="page">
              <wp14:pctWidth>0</wp14:pctWidth>
            </wp14:sizeRelH>
            <wp14:sizeRelV relativeFrom="page">
              <wp14:pctHeight>0</wp14:pctHeight>
            </wp14:sizeRelV>
          </wp:anchor>
        </w:drawing>
      </w:r>
    </w:p>
    <w:p w14:paraId="0F98DED5" w14:textId="6AC2F6C1" w:rsidR="009249F5" w:rsidRDefault="009249F5" w:rsidP="009249F5">
      <w:pPr>
        <w:spacing w:line="200" w:lineRule="exact"/>
        <w:rPr>
          <w:rFonts w:ascii="Times New Roman" w:eastAsia="Times New Roman" w:hAnsi="Times New Roman"/>
        </w:rPr>
      </w:pPr>
    </w:p>
    <w:p w14:paraId="76A93E55" w14:textId="2B7D6DDC" w:rsidR="009249F5" w:rsidRDefault="009249F5" w:rsidP="009249F5">
      <w:pPr>
        <w:spacing w:line="279" w:lineRule="exact"/>
        <w:rPr>
          <w:rFonts w:ascii="Times New Roman" w:eastAsia="Times New Roman" w:hAnsi="Times New Roman"/>
        </w:rPr>
      </w:pPr>
    </w:p>
    <w:p w14:paraId="059C15F4" w14:textId="358C19D3" w:rsidR="00C2176D" w:rsidRDefault="00C2176D" w:rsidP="00C2176D">
      <w:pPr>
        <w:spacing w:line="0" w:lineRule="atLeast"/>
        <w:ind w:right="-6"/>
        <w:rPr>
          <w:rFonts w:ascii="Arial" w:eastAsia="Arial" w:hAnsi="Arial"/>
          <w:sz w:val="22"/>
        </w:rPr>
      </w:pPr>
    </w:p>
    <w:p w14:paraId="1BC02EB1" w14:textId="74AA3E9A" w:rsidR="00C2176D" w:rsidRDefault="00C2176D" w:rsidP="009249F5">
      <w:pPr>
        <w:spacing w:line="0" w:lineRule="atLeast"/>
        <w:ind w:right="-6"/>
        <w:jc w:val="center"/>
        <w:rPr>
          <w:rFonts w:ascii="Arial" w:eastAsia="Arial" w:hAnsi="Arial"/>
          <w:sz w:val="22"/>
        </w:rPr>
      </w:pPr>
    </w:p>
    <w:p w14:paraId="55C9427B" w14:textId="6A85D1A3" w:rsidR="009249F5" w:rsidRDefault="009249F5" w:rsidP="009249F5">
      <w:pPr>
        <w:spacing w:line="0" w:lineRule="atLeast"/>
        <w:ind w:right="-6"/>
        <w:jc w:val="center"/>
        <w:rPr>
          <w:rFonts w:ascii="Arial" w:eastAsia="Arial" w:hAnsi="Arial"/>
          <w:sz w:val="22"/>
        </w:rPr>
      </w:pPr>
      <w:r>
        <w:rPr>
          <w:rFonts w:ascii="Arial" w:eastAsia="Arial" w:hAnsi="Arial"/>
          <w:sz w:val="22"/>
        </w:rPr>
        <w:t>ΠΡΟΣΚΛΗΣΗ ΠΡΟΣ ΓΟΝΕΙΣ/ΚΗΔΕΜΟΝΕΣ</w:t>
      </w:r>
    </w:p>
    <w:p w14:paraId="25084F6A" w14:textId="1BE95E6F" w:rsidR="009249F5" w:rsidRDefault="009249F5" w:rsidP="009249F5">
      <w:pPr>
        <w:spacing w:line="262" w:lineRule="exact"/>
        <w:rPr>
          <w:rFonts w:ascii="Times New Roman" w:eastAsia="Times New Roman" w:hAnsi="Times New Roman"/>
        </w:rPr>
      </w:pPr>
    </w:p>
    <w:p w14:paraId="4ADB4A1B" w14:textId="57310C12" w:rsidR="009249F5" w:rsidRDefault="009249F5" w:rsidP="009249F5">
      <w:pPr>
        <w:spacing w:line="237" w:lineRule="auto"/>
        <w:ind w:left="7"/>
        <w:jc w:val="both"/>
        <w:rPr>
          <w:rFonts w:ascii="Arial" w:eastAsia="Arial" w:hAnsi="Arial"/>
          <w:sz w:val="22"/>
        </w:rPr>
      </w:pPr>
      <w:r>
        <w:rPr>
          <w:rFonts w:ascii="Arial" w:eastAsia="Arial" w:hAnsi="Arial"/>
          <w:sz w:val="22"/>
        </w:rPr>
        <w:t xml:space="preserve">Το Παιδαγωγικό Ινστιτούτο Κύπρου του Υπουργείου Παιδείας Αθλητισμού και Νεολαίας και το Κέντρο Ασφαλούς Διαδικτύου Κύπρου – </w:t>
      </w:r>
      <w:proofErr w:type="spellStart"/>
      <w:r>
        <w:rPr>
          <w:rFonts w:ascii="Arial" w:eastAsia="Arial" w:hAnsi="Arial"/>
          <w:sz w:val="22"/>
        </w:rPr>
        <w:t>CyberSafety</w:t>
      </w:r>
      <w:proofErr w:type="spellEnd"/>
      <w:r>
        <w:rPr>
          <w:rFonts w:ascii="Arial" w:eastAsia="Arial" w:hAnsi="Arial"/>
          <w:sz w:val="22"/>
        </w:rPr>
        <w:t xml:space="preserve"> με την ευκαιρία της Διεθνούς Ημέρας Ασφαλούς Διαδικτύου «Μαζί για ένα καλύτερο διαδίκτυο» σάς προσκαλούν σε </w:t>
      </w:r>
      <w:r>
        <w:rPr>
          <w:rFonts w:ascii="Arial" w:eastAsia="Arial" w:hAnsi="Arial"/>
          <w:b/>
          <w:sz w:val="22"/>
        </w:rPr>
        <w:t>διαδικτυακό σεμινάριο</w:t>
      </w:r>
      <w:r>
        <w:rPr>
          <w:rFonts w:ascii="Arial" w:eastAsia="Arial" w:hAnsi="Arial"/>
          <w:sz w:val="22"/>
        </w:rPr>
        <w:t xml:space="preserve"> με θέμα:</w:t>
      </w:r>
    </w:p>
    <w:p w14:paraId="59B6DB47" w14:textId="77777777" w:rsidR="009249F5" w:rsidRDefault="009249F5" w:rsidP="009249F5">
      <w:pPr>
        <w:spacing w:line="257" w:lineRule="exact"/>
        <w:rPr>
          <w:rFonts w:ascii="Times New Roman" w:eastAsia="Times New Roman" w:hAnsi="Times New Roman"/>
        </w:rPr>
      </w:pPr>
    </w:p>
    <w:p w14:paraId="57071B18" w14:textId="731CB223" w:rsidR="009249F5" w:rsidRDefault="009249F5" w:rsidP="009249F5">
      <w:pPr>
        <w:spacing w:line="0" w:lineRule="atLeast"/>
        <w:ind w:right="13"/>
        <w:jc w:val="center"/>
        <w:rPr>
          <w:rFonts w:ascii="Arial" w:eastAsia="Arial" w:hAnsi="Arial"/>
          <w:b/>
          <w:sz w:val="22"/>
        </w:rPr>
      </w:pPr>
      <w:r>
        <w:rPr>
          <w:rFonts w:ascii="Arial" w:eastAsia="Arial" w:hAnsi="Arial"/>
          <w:b/>
          <w:sz w:val="22"/>
        </w:rPr>
        <w:t>«Ενδυνάμωση οικογένειας στην ψηφιακή εποχή:</w:t>
      </w:r>
    </w:p>
    <w:p w14:paraId="46A73B90" w14:textId="77777777" w:rsidR="009249F5" w:rsidRDefault="009249F5" w:rsidP="009249F5">
      <w:pPr>
        <w:spacing w:line="10" w:lineRule="exact"/>
        <w:rPr>
          <w:rFonts w:ascii="Times New Roman" w:eastAsia="Times New Roman" w:hAnsi="Times New Roman"/>
        </w:rPr>
      </w:pPr>
    </w:p>
    <w:p w14:paraId="18A4E6F8" w14:textId="77777777" w:rsidR="009249F5" w:rsidRDefault="009249F5" w:rsidP="009249F5">
      <w:pPr>
        <w:spacing w:line="235" w:lineRule="auto"/>
        <w:ind w:right="13"/>
        <w:jc w:val="center"/>
        <w:rPr>
          <w:rFonts w:ascii="Arial" w:eastAsia="Arial" w:hAnsi="Arial"/>
          <w:b/>
          <w:sz w:val="22"/>
        </w:rPr>
      </w:pPr>
      <w:r>
        <w:rPr>
          <w:rFonts w:ascii="Arial" w:eastAsia="Arial" w:hAnsi="Arial"/>
          <w:b/>
          <w:sz w:val="22"/>
        </w:rPr>
        <w:t>καλές πρακτικές και καθοδήγηση γονέων σχολικής ηλικίας για θέματα ασφαλούς διαδικτύου»</w:t>
      </w:r>
    </w:p>
    <w:p w14:paraId="093D81E7" w14:textId="795FECF8" w:rsidR="009249F5" w:rsidRDefault="009249F5" w:rsidP="009249F5">
      <w:pPr>
        <w:spacing w:line="264" w:lineRule="exact"/>
        <w:rPr>
          <w:rFonts w:ascii="Times New Roman" w:eastAsia="Times New Roman" w:hAnsi="Times New Roman"/>
        </w:rPr>
      </w:pPr>
    </w:p>
    <w:p w14:paraId="17AD2B2D" w14:textId="0117D6F1" w:rsidR="009249F5" w:rsidRDefault="009249F5" w:rsidP="0032384E">
      <w:pPr>
        <w:spacing w:line="237" w:lineRule="auto"/>
        <w:ind w:left="7" w:right="2"/>
        <w:jc w:val="both"/>
        <w:rPr>
          <w:rFonts w:ascii="Arial" w:eastAsia="Arial" w:hAnsi="Arial"/>
          <w:sz w:val="22"/>
        </w:rPr>
      </w:pPr>
      <w:r>
        <w:rPr>
          <w:rFonts w:ascii="Arial" w:eastAsia="Arial" w:hAnsi="Arial"/>
          <w:sz w:val="22"/>
        </w:rPr>
        <w:t xml:space="preserve">Το σεμινάριο θα πραγματοποιηθεί από τη Δρα </w:t>
      </w:r>
      <w:proofErr w:type="spellStart"/>
      <w:r>
        <w:rPr>
          <w:rFonts w:ascii="Arial" w:eastAsia="Arial" w:hAnsi="Arial"/>
          <w:sz w:val="22"/>
        </w:rPr>
        <w:t>Νάσια</w:t>
      </w:r>
      <w:proofErr w:type="spellEnd"/>
      <w:r>
        <w:rPr>
          <w:rFonts w:ascii="Arial" w:eastAsia="Arial" w:hAnsi="Arial"/>
          <w:sz w:val="22"/>
        </w:rPr>
        <w:t xml:space="preserve"> </w:t>
      </w:r>
      <w:proofErr w:type="spellStart"/>
      <w:r>
        <w:rPr>
          <w:rFonts w:ascii="Arial" w:eastAsia="Arial" w:hAnsi="Arial"/>
          <w:sz w:val="22"/>
        </w:rPr>
        <w:t>Τριγωνάκη</w:t>
      </w:r>
      <w:proofErr w:type="spellEnd"/>
      <w:r>
        <w:rPr>
          <w:rFonts w:ascii="Arial" w:eastAsia="Arial" w:hAnsi="Arial"/>
          <w:sz w:val="22"/>
        </w:rPr>
        <w:t xml:space="preserve">, Εκπαιδευτική Ψυχολόγο με απόσπαση στον Τομέα Εκπαιδευτικής Τεχνολογίας, </w:t>
      </w:r>
      <w:r>
        <w:rPr>
          <w:rFonts w:ascii="Arial" w:eastAsia="Arial" w:hAnsi="Arial"/>
          <w:b/>
          <w:sz w:val="22"/>
        </w:rPr>
        <w:t>διαδικτυακά</w:t>
      </w:r>
      <w:r>
        <w:rPr>
          <w:rFonts w:ascii="Arial" w:eastAsia="Arial" w:hAnsi="Arial"/>
          <w:sz w:val="22"/>
        </w:rPr>
        <w:t xml:space="preserve"> μέσω της πλατφόρμας </w:t>
      </w:r>
      <w:proofErr w:type="spellStart"/>
      <w:r>
        <w:rPr>
          <w:rFonts w:ascii="Arial" w:eastAsia="Arial" w:hAnsi="Arial"/>
          <w:sz w:val="22"/>
        </w:rPr>
        <w:t>MsTeams</w:t>
      </w:r>
      <w:proofErr w:type="spellEnd"/>
      <w:r>
        <w:rPr>
          <w:rFonts w:ascii="Arial" w:eastAsia="Arial" w:hAnsi="Arial"/>
          <w:sz w:val="22"/>
        </w:rPr>
        <w:t xml:space="preserve">, την </w:t>
      </w:r>
      <w:r>
        <w:rPr>
          <w:rFonts w:ascii="Arial" w:eastAsia="Arial" w:hAnsi="Arial"/>
          <w:b/>
          <w:sz w:val="22"/>
        </w:rPr>
        <w:t>Τετάρτη, 25 Φεβρουαρίου 2026</w:t>
      </w:r>
      <w:r>
        <w:rPr>
          <w:rFonts w:ascii="Arial" w:eastAsia="Arial" w:hAnsi="Arial"/>
          <w:sz w:val="22"/>
        </w:rPr>
        <w:t xml:space="preserve">, </w:t>
      </w:r>
      <w:r>
        <w:rPr>
          <w:rFonts w:ascii="Arial" w:eastAsia="Arial" w:hAnsi="Arial"/>
          <w:b/>
          <w:sz w:val="22"/>
        </w:rPr>
        <w:t>από τις 6:00 μ.μ. μέχρι τις 7:00 μ.μ.</w:t>
      </w:r>
      <w:r>
        <w:rPr>
          <w:rFonts w:ascii="Arial" w:eastAsia="Arial" w:hAnsi="Arial"/>
          <w:sz w:val="22"/>
        </w:rPr>
        <w:t xml:space="preserve"> μέσω των συνδέσμων:</w:t>
      </w:r>
    </w:p>
    <w:p w14:paraId="06057690" w14:textId="77777777" w:rsidR="0032384E" w:rsidRDefault="0032384E" w:rsidP="0032384E">
      <w:pPr>
        <w:spacing w:line="237" w:lineRule="auto"/>
        <w:ind w:left="7" w:right="2"/>
        <w:jc w:val="both"/>
        <w:rPr>
          <w:rFonts w:ascii="Arial" w:eastAsia="Arial" w:hAnsi="Arial"/>
          <w:sz w:val="22"/>
        </w:rPr>
      </w:pPr>
    </w:p>
    <w:p w14:paraId="695E0FEC" w14:textId="5F74357F" w:rsidR="009249F5" w:rsidRDefault="009249F5" w:rsidP="009249F5">
      <w:pPr>
        <w:spacing w:line="20" w:lineRule="exact"/>
        <w:rPr>
          <w:rFonts w:ascii="Times New Roman" w:eastAsia="Times New Roman" w:hAnsi="Times New Roman"/>
        </w:rPr>
      </w:pPr>
    </w:p>
    <w:p w14:paraId="5895C1E0" w14:textId="0A9D995F" w:rsidR="009249F5" w:rsidRDefault="0032384E" w:rsidP="009249F5">
      <w:pPr>
        <w:spacing w:line="200" w:lineRule="exact"/>
        <w:rPr>
          <w:rFonts w:ascii="Times New Roman" w:eastAsia="Times New Roman" w:hAnsi="Times New Roman"/>
        </w:rPr>
      </w:pPr>
      <w:r>
        <w:rPr>
          <w:rFonts w:ascii="Arial" w:eastAsia="Arial" w:hAnsi="Arial"/>
          <w:noProof/>
          <w:sz w:val="22"/>
        </w:rPr>
        <w:drawing>
          <wp:anchor distT="0" distB="0" distL="114300" distR="114300" simplePos="0" relativeHeight="251659264" behindDoc="1" locked="0" layoutInCell="1" allowOverlap="1" wp14:anchorId="032E9AF2" wp14:editId="394390EB">
            <wp:simplePos x="0" y="0"/>
            <wp:positionH relativeFrom="column">
              <wp:posOffset>5099685</wp:posOffset>
            </wp:positionH>
            <wp:positionV relativeFrom="paragraph">
              <wp:posOffset>28575</wp:posOffset>
            </wp:positionV>
            <wp:extent cx="1026160" cy="1026160"/>
            <wp:effectExtent l="0" t="0" r="2540" b="2540"/>
            <wp:wrapNone/>
            <wp:docPr id="674446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6160" cy="1026160"/>
                    </a:xfrm>
                    <a:prstGeom prst="rect">
                      <a:avLst/>
                    </a:prstGeom>
                    <a:noFill/>
                  </pic:spPr>
                </pic:pic>
              </a:graphicData>
            </a:graphic>
            <wp14:sizeRelH relativeFrom="page">
              <wp14:pctWidth>0</wp14:pctWidth>
            </wp14:sizeRelH>
            <wp14:sizeRelV relativeFrom="page">
              <wp14:pctHeight>0</wp14:pctHeight>
            </wp14:sizeRelV>
          </wp:anchor>
        </w:drawing>
      </w:r>
    </w:p>
    <w:p w14:paraId="043B92DC" w14:textId="639BCF8E" w:rsidR="009249F5" w:rsidRDefault="009249F5" w:rsidP="009249F5">
      <w:pPr>
        <w:spacing w:line="200" w:lineRule="exact"/>
        <w:rPr>
          <w:rFonts w:ascii="Times New Roman" w:eastAsia="Times New Roman" w:hAnsi="Times New Roman"/>
        </w:rPr>
      </w:pPr>
    </w:p>
    <w:p w14:paraId="7C7DA549" w14:textId="24587C1D" w:rsidR="009249F5" w:rsidRDefault="009249F5" w:rsidP="009249F5">
      <w:pPr>
        <w:spacing w:line="315" w:lineRule="exact"/>
        <w:rPr>
          <w:rFonts w:ascii="Times New Roman" w:eastAsia="Times New Roman" w:hAnsi="Times New Roman"/>
        </w:rPr>
      </w:pPr>
    </w:p>
    <w:p w14:paraId="7B3AD787" w14:textId="4B46FE8B" w:rsidR="009249F5" w:rsidRDefault="009249F5" w:rsidP="0032384E">
      <w:pPr>
        <w:spacing w:line="0" w:lineRule="atLeast"/>
        <w:ind w:left="3127"/>
        <w:rPr>
          <w:rFonts w:ascii="Arial" w:eastAsia="Arial" w:hAnsi="Arial"/>
          <w:b/>
          <w:color w:val="0563C1"/>
          <w:sz w:val="28"/>
          <w:u w:val="single"/>
        </w:rPr>
      </w:pPr>
      <w:hyperlink r:id="rId9" w:history="1">
        <w:r>
          <w:rPr>
            <w:rFonts w:ascii="Arial" w:eastAsia="Arial" w:hAnsi="Arial"/>
            <w:b/>
            <w:color w:val="0563C1"/>
            <w:sz w:val="28"/>
            <w:u w:val="single"/>
          </w:rPr>
          <w:t>https://bit.ly/SID2026-parents</w:t>
        </w:r>
      </w:hyperlink>
    </w:p>
    <w:p w14:paraId="1B6B598B" w14:textId="77777777" w:rsidR="009249F5" w:rsidRDefault="009249F5" w:rsidP="009249F5">
      <w:pPr>
        <w:spacing w:line="200" w:lineRule="exact"/>
        <w:rPr>
          <w:rFonts w:ascii="Times New Roman" w:eastAsia="Times New Roman" w:hAnsi="Times New Roman"/>
        </w:rPr>
      </w:pPr>
    </w:p>
    <w:p w14:paraId="0056FAF3" w14:textId="77777777" w:rsidR="009249F5" w:rsidRDefault="009249F5" w:rsidP="009249F5">
      <w:pPr>
        <w:spacing w:line="316" w:lineRule="exact"/>
        <w:rPr>
          <w:rFonts w:ascii="Times New Roman" w:eastAsia="Times New Roman" w:hAnsi="Times New Roman"/>
        </w:rPr>
      </w:pPr>
    </w:p>
    <w:p w14:paraId="5ABE16B4" w14:textId="77777777" w:rsidR="00C2176D" w:rsidRDefault="00C2176D" w:rsidP="0032384E">
      <w:pPr>
        <w:tabs>
          <w:tab w:val="left" w:pos="252"/>
        </w:tabs>
        <w:spacing w:line="237" w:lineRule="auto"/>
        <w:ind w:left="7"/>
        <w:jc w:val="both"/>
        <w:rPr>
          <w:rFonts w:ascii="Arial" w:eastAsia="Arial" w:hAnsi="Arial"/>
          <w:sz w:val="22"/>
        </w:rPr>
      </w:pPr>
    </w:p>
    <w:p w14:paraId="5BDAEDAC" w14:textId="77777777" w:rsidR="0032384E" w:rsidRDefault="0032384E" w:rsidP="0032384E">
      <w:pPr>
        <w:tabs>
          <w:tab w:val="left" w:pos="252"/>
        </w:tabs>
        <w:spacing w:line="237" w:lineRule="auto"/>
        <w:ind w:left="7"/>
        <w:jc w:val="both"/>
        <w:rPr>
          <w:rFonts w:ascii="Arial" w:eastAsia="Arial" w:hAnsi="Arial"/>
          <w:sz w:val="22"/>
        </w:rPr>
      </w:pPr>
    </w:p>
    <w:p w14:paraId="23E5DA67" w14:textId="70BB411E" w:rsidR="009249F5" w:rsidRDefault="009249F5" w:rsidP="009249F5">
      <w:pPr>
        <w:numPr>
          <w:ilvl w:val="0"/>
          <w:numId w:val="1"/>
        </w:numPr>
        <w:tabs>
          <w:tab w:val="left" w:pos="252"/>
        </w:tabs>
        <w:spacing w:line="237" w:lineRule="auto"/>
        <w:ind w:left="7" w:hanging="7"/>
        <w:jc w:val="both"/>
        <w:rPr>
          <w:rFonts w:ascii="Arial" w:eastAsia="Arial" w:hAnsi="Arial"/>
          <w:sz w:val="22"/>
        </w:rPr>
      </w:pPr>
      <w:r>
        <w:rPr>
          <w:rFonts w:ascii="Arial" w:eastAsia="Arial" w:hAnsi="Arial"/>
          <w:sz w:val="22"/>
        </w:rPr>
        <w:t>δικός σας ρόλος κρίνεται ως κομβικός στην καλλιέργεια στάσεων υπεύθυνης, δεοντολογικής και δημιουργικής αξιοποίησης του διαδικτύου (και ευρύτερα των ψηφιακών περιβαλλόντων και ψηφιακών μέσων) από τα παιδιά σας, και κατ’ επέκταση στη διαμόρφωση ενός διαδικτύου ασφαλούς για επικοινωνία, ψυχαγωγία, μάθηση και δημιουργία.</w:t>
      </w:r>
    </w:p>
    <w:p w14:paraId="43F855A5" w14:textId="77777777" w:rsidR="009249F5" w:rsidRDefault="009249F5" w:rsidP="009249F5">
      <w:pPr>
        <w:spacing w:line="266" w:lineRule="exact"/>
        <w:rPr>
          <w:rFonts w:ascii="Times New Roman" w:eastAsia="Times New Roman" w:hAnsi="Times New Roman"/>
        </w:rPr>
      </w:pPr>
    </w:p>
    <w:p w14:paraId="28FA73F5" w14:textId="77777777" w:rsidR="009249F5" w:rsidRDefault="009249F5" w:rsidP="009249F5">
      <w:pPr>
        <w:spacing w:line="237" w:lineRule="auto"/>
        <w:ind w:left="7"/>
        <w:jc w:val="both"/>
        <w:rPr>
          <w:rFonts w:ascii="Arial" w:eastAsia="Arial" w:hAnsi="Arial"/>
          <w:sz w:val="22"/>
        </w:rPr>
      </w:pPr>
      <w:r>
        <w:rPr>
          <w:rFonts w:ascii="Arial" w:eastAsia="Arial" w:hAnsi="Arial"/>
          <w:sz w:val="22"/>
        </w:rPr>
        <w:t>Για διευκρινίσεις ή περισσότερες πληροφορίες, μπορείτε να απευθύνεστε στις λειτουργούς του Παιδαγωγικού Ινστιτούτου, κα Μαριάννα Ιωάννου (e-</w:t>
      </w:r>
      <w:proofErr w:type="spellStart"/>
      <w:r>
        <w:rPr>
          <w:rFonts w:ascii="Arial" w:eastAsia="Arial" w:hAnsi="Arial"/>
          <w:sz w:val="22"/>
        </w:rPr>
        <w:t>mail</w:t>
      </w:r>
      <w:proofErr w:type="spellEnd"/>
      <w:r>
        <w:rPr>
          <w:rFonts w:ascii="Arial" w:eastAsia="Arial" w:hAnsi="Arial"/>
          <w:sz w:val="22"/>
        </w:rPr>
        <w:t>:</w:t>
      </w:r>
      <w:r>
        <w:rPr>
          <w:rFonts w:ascii="Arial" w:eastAsia="Arial" w:hAnsi="Arial"/>
          <w:color w:val="0563C1"/>
          <w:sz w:val="22"/>
        </w:rPr>
        <w:t xml:space="preserve"> </w:t>
      </w:r>
      <w:hyperlink r:id="rId10" w:history="1">
        <w:r>
          <w:rPr>
            <w:rFonts w:ascii="Arial" w:eastAsia="Arial" w:hAnsi="Arial"/>
            <w:color w:val="0563C1"/>
            <w:sz w:val="22"/>
            <w:u w:val="single"/>
          </w:rPr>
          <w:t>ioannou.ma@cyearn.pi.ac.cy</w:t>
        </w:r>
        <w:r>
          <w:rPr>
            <w:rFonts w:ascii="Arial" w:eastAsia="Arial" w:hAnsi="Arial"/>
            <w:sz w:val="22"/>
            <w:u w:val="single"/>
          </w:rPr>
          <w:t xml:space="preserve">, </w:t>
        </w:r>
      </w:hyperlink>
      <w:proofErr w:type="spellStart"/>
      <w:r>
        <w:rPr>
          <w:rFonts w:ascii="Arial" w:eastAsia="Arial" w:hAnsi="Arial"/>
          <w:sz w:val="22"/>
        </w:rPr>
        <w:t>τηλ</w:t>
      </w:r>
      <w:proofErr w:type="spellEnd"/>
      <w:r>
        <w:rPr>
          <w:rFonts w:ascii="Arial" w:eastAsia="Arial" w:hAnsi="Arial"/>
          <w:sz w:val="22"/>
        </w:rPr>
        <w:t xml:space="preserve">. 22402338) και κα </w:t>
      </w:r>
      <w:proofErr w:type="spellStart"/>
      <w:r>
        <w:rPr>
          <w:rFonts w:ascii="Arial" w:eastAsia="Arial" w:hAnsi="Arial"/>
          <w:sz w:val="22"/>
        </w:rPr>
        <w:t>Νάσια</w:t>
      </w:r>
      <w:proofErr w:type="spellEnd"/>
      <w:r>
        <w:rPr>
          <w:rFonts w:ascii="Arial" w:eastAsia="Arial" w:hAnsi="Arial"/>
          <w:sz w:val="22"/>
        </w:rPr>
        <w:t xml:space="preserve"> </w:t>
      </w:r>
      <w:proofErr w:type="spellStart"/>
      <w:r>
        <w:rPr>
          <w:rFonts w:ascii="Arial" w:eastAsia="Arial" w:hAnsi="Arial"/>
          <w:sz w:val="22"/>
        </w:rPr>
        <w:t>Τριγωνάκη</w:t>
      </w:r>
      <w:proofErr w:type="spellEnd"/>
      <w:r>
        <w:rPr>
          <w:rFonts w:ascii="Arial" w:eastAsia="Arial" w:hAnsi="Arial"/>
          <w:sz w:val="22"/>
        </w:rPr>
        <w:t xml:space="preserve"> (e-</w:t>
      </w:r>
      <w:proofErr w:type="spellStart"/>
      <w:r>
        <w:rPr>
          <w:rFonts w:ascii="Arial" w:eastAsia="Arial" w:hAnsi="Arial"/>
          <w:sz w:val="22"/>
        </w:rPr>
        <w:t>mail</w:t>
      </w:r>
      <w:proofErr w:type="spellEnd"/>
      <w:r>
        <w:rPr>
          <w:rFonts w:ascii="Arial" w:eastAsia="Arial" w:hAnsi="Arial"/>
          <w:sz w:val="22"/>
        </w:rPr>
        <w:t>:</w:t>
      </w:r>
      <w:r>
        <w:rPr>
          <w:rFonts w:ascii="Arial" w:eastAsia="Arial" w:hAnsi="Arial"/>
          <w:color w:val="0563C1"/>
          <w:sz w:val="22"/>
        </w:rPr>
        <w:t xml:space="preserve"> </w:t>
      </w:r>
      <w:hyperlink r:id="rId11" w:history="1">
        <w:r>
          <w:rPr>
            <w:rFonts w:ascii="Arial" w:eastAsia="Arial" w:hAnsi="Arial"/>
            <w:color w:val="0563C1"/>
            <w:sz w:val="22"/>
            <w:u w:val="single"/>
          </w:rPr>
          <w:t>trigonaki.n@cyearn.pi.ac.cy</w:t>
        </w:r>
        <w:r>
          <w:rPr>
            <w:rFonts w:ascii="Arial" w:eastAsia="Arial" w:hAnsi="Arial"/>
            <w:sz w:val="22"/>
            <w:u w:val="single"/>
          </w:rPr>
          <w:t xml:space="preserve">, </w:t>
        </w:r>
      </w:hyperlink>
      <w:proofErr w:type="spellStart"/>
      <w:r>
        <w:rPr>
          <w:rFonts w:ascii="Arial" w:eastAsia="Arial" w:hAnsi="Arial"/>
          <w:sz w:val="22"/>
        </w:rPr>
        <w:t>τηλ</w:t>
      </w:r>
      <w:proofErr w:type="spellEnd"/>
      <w:r>
        <w:rPr>
          <w:rFonts w:ascii="Arial" w:eastAsia="Arial" w:hAnsi="Arial"/>
          <w:sz w:val="22"/>
        </w:rPr>
        <w:t>.: 22402323).</w:t>
      </w:r>
    </w:p>
    <w:p w14:paraId="1BBA3EF2" w14:textId="77777777" w:rsidR="009249F5" w:rsidRDefault="009249F5"/>
    <w:sectPr w:rsidR="009249F5" w:rsidSect="009249F5">
      <w:pgSz w:w="11900" w:h="16838"/>
      <w:pgMar w:top="1440" w:right="1126" w:bottom="1440" w:left="1133" w:header="0" w:footer="0" w:gutter="0"/>
      <w:cols w:space="0" w:equalWidth="0">
        <w:col w:w="964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0FF14" w14:textId="77777777" w:rsidR="00196D4A" w:rsidRDefault="00196D4A" w:rsidP="00C2176D">
      <w:r>
        <w:separator/>
      </w:r>
    </w:p>
  </w:endnote>
  <w:endnote w:type="continuationSeparator" w:id="0">
    <w:p w14:paraId="398A5D6A" w14:textId="77777777" w:rsidR="00196D4A" w:rsidRDefault="00196D4A" w:rsidP="00C2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3F48" w14:textId="77777777" w:rsidR="00196D4A" w:rsidRDefault="00196D4A" w:rsidP="00C2176D">
      <w:r>
        <w:separator/>
      </w:r>
    </w:p>
  </w:footnote>
  <w:footnote w:type="continuationSeparator" w:id="0">
    <w:p w14:paraId="73E30E8C" w14:textId="77777777" w:rsidR="00196D4A" w:rsidRDefault="00196D4A" w:rsidP="00C21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bullet"/>
      <w:lvlText w:val="Ο"/>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67437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F5"/>
    <w:rsid w:val="00196D4A"/>
    <w:rsid w:val="0032384E"/>
    <w:rsid w:val="009249F5"/>
    <w:rsid w:val="00C2176D"/>
    <w:rsid w:val="00FD2D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4DC4"/>
  <w15:chartTrackingRefBased/>
  <w15:docId w15:val="{54F3BD8D-FCB4-4A7F-9DF9-FB4AED4A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9F5"/>
    <w:pPr>
      <w:spacing w:after="0" w:line="240" w:lineRule="auto"/>
    </w:pPr>
    <w:rPr>
      <w:rFonts w:ascii="Calibri" w:eastAsia="Calibri" w:hAnsi="Calibri" w:cs="Arial"/>
      <w:kern w:val="0"/>
      <w:sz w:val="20"/>
      <w:szCs w:val="20"/>
      <w:lang w:eastAsia="el-GR"/>
      <w14:ligatures w14:val="none"/>
    </w:rPr>
  </w:style>
  <w:style w:type="paragraph" w:styleId="Heading1">
    <w:name w:val="heading 1"/>
    <w:basedOn w:val="Normal"/>
    <w:next w:val="Normal"/>
    <w:link w:val="Heading1Char"/>
    <w:uiPriority w:val="9"/>
    <w:qFormat/>
    <w:rsid w:val="00924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9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9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9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9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9F5"/>
    <w:rPr>
      <w:rFonts w:eastAsiaTheme="majorEastAsia" w:cstheme="majorBidi"/>
      <w:color w:val="272727" w:themeColor="text1" w:themeTint="D8"/>
    </w:rPr>
  </w:style>
  <w:style w:type="paragraph" w:styleId="Title">
    <w:name w:val="Title"/>
    <w:basedOn w:val="Normal"/>
    <w:next w:val="Normal"/>
    <w:link w:val="TitleChar"/>
    <w:uiPriority w:val="10"/>
    <w:qFormat/>
    <w:rsid w:val="009249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9F5"/>
    <w:pPr>
      <w:spacing w:before="160"/>
      <w:jc w:val="center"/>
    </w:pPr>
    <w:rPr>
      <w:i/>
      <w:iCs/>
      <w:color w:val="404040" w:themeColor="text1" w:themeTint="BF"/>
    </w:rPr>
  </w:style>
  <w:style w:type="character" w:customStyle="1" w:styleId="QuoteChar">
    <w:name w:val="Quote Char"/>
    <w:basedOn w:val="DefaultParagraphFont"/>
    <w:link w:val="Quote"/>
    <w:uiPriority w:val="29"/>
    <w:rsid w:val="009249F5"/>
    <w:rPr>
      <w:i/>
      <w:iCs/>
      <w:color w:val="404040" w:themeColor="text1" w:themeTint="BF"/>
    </w:rPr>
  </w:style>
  <w:style w:type="paragraph" w:styleId="ListParagraph">
    <w:name w:val="List Paragraph"/>
    <w:basedOn w:val="Normal"/>
    <w:uiPriority w:val="34"/>
    <w:qFormat/>
    <w:rsid w:val="009249F5"/>
    <w:pPr>
      <w:ind w:left="720"/>
      <w:contextualSpacing/>
    </w:pPr>
  </w:style>
  <w:style w:type="character" w:styleId="IntenseEmphasis">
    <w:name w:val="Intense Emphasis"/>
    <w:basedOn w:val="DefaultParagraphFont"/>
    <w:uiPriority w:val="21"/>
    <w:qFormat/>
    <w:rsid w:val="009249F5"/>
    <w:rPr>
      <w:i/>
      <w:iCs/>
      <w:color w:val="0F4761" w:themeColor="accent1" w:themeShade="BF"/>
    </w:rPr>
  </w:style>
  <w:style w:type="paragraph" w:styleId="IntenseQuote">
    <w:name w:val="Intense Quote"/>
    <w:basedOn w:val="Normal"/>
    <w:next w:val="Normal"/>
    <w:link w:val="IntenseQuoteChar"/>
    <w:uiPriority w:val="30"/>
    <w:qFormat/>
    <w:rsid w:val="00924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9F5"/>
    <w:rPr>
      <w:i/>
      <w:iCs/>
      <w:color w:val="0F4761" w:themeColor="accent1" w:themeShade="BF"/>
    </w:rPr>
  </w:style>
  <w:style w:type="character" w:styleId="IntenseReference">
    <w:name w:val="Intense Reference"/>
    <w:basedOn w:val="DefaultParagraphFont"/>
    <w:uiPriority w:val="32"/>
    <w:qFormat/>
    <w:rsid w:val="009249F5"/>
    <w:rPr>
      <w:b/>
      <w:bCs/>
      <w:smallCaps/>
      <w:color w:val="0F4761" w:themeColor="accent1" w:themeShade="BF"/>
      <w:spacing w:val="5"/>
    </w:rPr>
  </w:style>
  <w:style w:type="paragraph" w:styleId="Header">
    <w:name w:val="header"/>
    <w:basedOn w:val="Normal"/>
    <w:link w:val="HeaderChar"/>
    <w:uiPriority w:val="99"/>
    <w:unhideWhenUsed/>
    <w:rsid w:val="00C2176D"/>
    <w:pPr>
      <w:tabs>
        <w:tab w:val="center" w:pos="4153"/>
        <w:tab w:val="right" w:pos="8306"/>
      </w:tabs>
    </w:pPr>
  </w:style>
  <w:style w:type="character" w:customStyle="1" w:styleId="HeaderChar">
    <w:name w:val="Header Char"/>
    <w:basedOn w:val="DefaultParagraphFont"/>
    <w:link w:val="Header"/>
    <w:uiPriority w:val="99"/>
    <w:rsid w:val="00C2176D"/>
    <w:rPr>
      <w:rFonts w:ascii="Calibri" w:eastAsia="Calibri" w:hAnsi="Calibri" w:cs="Arial"/>
      <w:kern w:val="0"/>
      <w:sz w:val="20"/>
      <w:szCs w:val="20"/>
      <w:lang w:eastAsia="el-GR"/>
      <w14:ligatures w14:val="none"/>
    </w:rPr>
  </w:style>
  <w:style w:type="paragraph" w:styleId="Footer">
    <w:name w:val="footer"/>
    <w:basedOn w:val="Normal"/>
    <w:link w:val="FooterChar"/>
    <w:uiPriority w:val="99"/>
    <w:unhideWhenUsed/>
    <w:rsid w:val="00C2176D"/>
    <w:pPr>
      <w:tabs>
        <w:tab w:val="center" w:pos="4153"/>
        <w:tab w:val="right" w:pos="8306"/>
      </w:tabs>
    </w:pPr>
  </w:style>
  <w:style w:type="character" w:customStyle="1" w:styleId="FooterChar">
    <w:name w:val="Footer Char"/>
    <w:basedOn w:val="DefaultParagraphFont"/>
    <w:link w:val="Footer"/>
    <w:uiPriority w:val="99"/>
    <w:rsid w:val="00C2176D"/>
    <w:rPr>
      <w:rFonts w:ascii="Calibri" w:eastAsia="Calibri" w:hAnsi="Calibri" w:cs="Arial"/>
      <w:kern w:val="0"/>
      <w:sz w:val="20"/>
      <w:szCs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igonaki.n@cyearn.pi.ac.cy" TargetMode="External"/><Relationship Id="rId5" Type="http://schemas.openxmlformats.org/officeDocument/2006/relationships/footnotes" Target="footnotes.xml"/><Relationship Id="rId10" Type="http://schemas.openxmlformats.org/officeDocument/2006/relationships/hyperlink" Target="mailto:ioannou.ma@cyearn.pi.ac.cy" TargetMode="External"/><Relationship Id="rId4" Type="http://schemas.openxmlformats.org/officeDocument/2006/relationships/webSettings" Target="webSettings.xml"/><Relationship Id="rId9" Type="http://schemas.openxmlformats.org/officeDocument/2006/relationships/hyperlink" Target="https://bit.ly/SID2026-par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ΔΗΜΟΤΙΚΟ ΣΧΟΛΕΙΟ ΛΑΚΑΤΑΜΕΙΑΣ Ζ - ΑΓΙΟΥ ΠΑΝΤΕΛΕΗΜΟΝΑ</dc:creator>
  <cp:keywords/>
  <dc:description/>
  <cp:lastModifiedBy>ΔΗΜΟΤΙΚΟ ΣΧΟΛΕΙΟ ΛΑΚΑΤΑΜΕΙΑΣ Ζ - ΑΓΙΟΥ ΠΑΝΤΕΛΕΗΜΟΝΑ</cp:lastModifiedBy>
  <cp:revision>2</cp:revision>
  <dcterms:created xsi:type="dcterms:W3CDTF">2026-01-23T08:05:00Z</dcterms:created>
  <dcterms:modified xsi:type="dcterms:W3CDTF">2026-01-23T08:05:00Z</dcterms:modified>
</cp:coreProperties>
</file>